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CF4A" w14:textId="3785DE91" w:rsidR="00AF7BA2" w:rsidRDefault="00AF7BA2">
      <w:pPr>
        <w:rPr>
          <w:b/>
          <w:sz w:val="24"/>
          <w:szCs w:val="24"/>
        </w:rPr>
      </w:pPr>
      <w:r>
        <w:rPr>
          <w:b/>
          <w:sz w:val="24"/>
          <w:szCs w:val="24"/>
        </w:rPr>
        <w:t>Hermitage Parish Council Update</w:t>
      </w:r>
    </w:p>
    <w:p w14:paraId="445C442A" w14:textId="1C5919EB" w:rsidR="002E06DD" w:rsidRPr="002E06DD" w:rsidRDefault="002E06DD" w:rsidP="002E06DD">
      <w:pPr>
        <w:pStyle w:val="ListParagraph"/>
        <w:numPr>
          <w:ilvl w:val="0"/>
          <w:numId w:val="5"/>
        </w:numPr>
        <w:ind w:left="284" w:hanging="284"/>
        <w:rPr>
          <w:b/>
          <w:sz w:val="24"/>
          <w:szCs w:val="24"/>
        </w:rPr>
      </w:pPr>
      <w:r>
        <w:t>The public inquiry into the development proposed by CALA Homes Ltd</w:t>
      </w:r>
      <w:r w:rsidR="00056672">
        <w:t>, for 36 homes on the land of</w:t>
      </w:r>
      <w:r w:rsidR="008C7893">
        <w:t xml:space="preserve"> </w:t>
      </w:r>
      <w:r w:rsidR="00056672">
        <w:t>Charlotte Close,</w:t>
      </w:r>
      <w:r>
        <w:t xml:space="preserve"> was concluded on Wednesday 21</w:t>
      </w:r>
      <w:r w:rsidRPr="002E06DD">
        <w:rPr>
          <w:vertAlign w:val="superscript"/>
        </w:rPr>
        <w:t>st</w:t>
      </w:r>
      <w:r>
        <w:t xml:space="preserve"> November.</w:t>
      </w:r>
      <w:r>
        <w:rPr>
          <w:color w:val="FF0000"/>
        </w:rPr>
        <w:t xml:space="preserve"> </w:t>
      </w:r>
      <w:r>
        <w:t>The parish council put forward its statement off opposition on the opening day of the inquiry and a councillor attended every day, as did Quentin Webb, district councillor for Hermitage.</w:t>
      </w:r>
      <w:r w:rsidR="001469EE">
        <w:t xml:space="preserve"> </w:t>
      </w:r>
      <w:r w:rsidR="001469EE">
        <w:t>A decision is likely within four to six weeks so early New Year. Keep your fingers crossed for the right outcome.</w:t>
      </w:r>
    </w:p>
    <w:p w14:paraId="3BCA4544" w14:textId="77777777" w:rsidR="002E06DD" w:rsidRPr="002E06DD" w:rsidRDefault="002E06DD" w:rsidP="002E06DD">
      <w:pPr>
        <w:pStyle w:val="ListParagraph"/>
        <w:ind w:left="284"/>
        <w:rPr>
          <w:b/>
          <w:sz w:val="24"/>
          <w:szCs w:val="24"/>
        </w:rPr>
      </w:pPr>
    </w:p>
    <w:p w14:paraId="46F300ED" w14:textId="6B5FA9CB" w:rsidR="002E06DD" w:rsidRPr="002E06DD" w:rsidRDefault="001469EE" w:rsidP="002E06DD">
      <w:pPr>
        <w:pStyle w:val="ListParagraph"/>
        <w:numPr>
          <w:ilvl w:val="0"/>
          <w:numId w:val="5"/>
        </w:numPr>
        <w:ind w:left="284" w:hanging="284"/>
        <w:rPr>
          <w:b/>
          <w:sz w:val="24"/>
          <w:szCs w:val="24"/>
        </w:rPr>
      </w:pPr>
      <w:r>
        <w:rPr>
          <w:sz w:val="24"/>
          <w:szCs w:val="24"/>
        </w:rPr>
        <w:t>The application to build on the land of the Old Farmhouse and outbuildings has been approved with some conditions, one of which is to plant a wide buffer zone before work starts on site.</w:t>
      </w:r>
    </w:p>
    <w:p w14:paraId="5DDE2DC2" w14:textId="77777777" w:rsidR="002E06DD" w:rsidRPr="002E06DD" w:rsidRDefault="002E06DD" w:rsidP="002E06DD">
      <w:pPr>
        <w:pStyle w:val="ListParagraph"/>
        <w:rPr>
          <w:b/>
          <w:sz w:val="24"/>
          <w:szCs w:val="24"/>
        </w:rPr>
      </w:pPr>
    </w:p>
    <w:p w14:paraId="1F8F773D" w14:textId="50133087" w:rsidR="002E06DD" w:rsidRPr="00982DD4" w:rsidRDefault="002E06DD" w:rsidP="002E06DD">
      <w:pPr>
        <w:pStyle w:val="ListParagraph"/>
        <w:numPr>
          <w:ilvl w:val="0"/>
          <w:numId w:val="5"/>
        </w:numPr>
        <w:ind w:left="284" w:hanging="284"/>
        <w:rPr>
          <w:b/>
          <w:sz w:val="24"/>
          <w:szCs w:val="24"/>
        </w:rPr>
      </w:pPr>
      <w:r>
        <w:rPr>
          <w:sz w:val="24"/>
          <w:szCs w:val="24"/>
        </w:rPr>
        <w:t>Time has come around again to get grant applications in to the council</w:t>
      </w:r>
      <w:r w:rsidR="0090166C">
        <w:rPr>
          <w:sz w:val="24"/>
          <w:szCs w:val="24"/>
        </w:rPr>
        <w:t>. Modest grants are available from the parish council for any community group, organisation or voluntary body that works within the parish for the good of its residents. Application forms and all the information you need about how to apply and what information to provide can be obtained from the parish clerk. Applications must be returned by Monday January 7</w:t>
      </w:r>
      <w:r w:rsidR="0090166C" w:rsidRPr="0090166C">
        <w:rPr>
          <w:sz w:val="24"/>
          <w:szCs w:val="24"/>
          <w:vertAlign w:val="superscript"/>
        </w:rPr>
        <w:t>th</w:t>
      </w:r>
      <w:r w:rsidR="0090166C">
        <w:rPr>
          <w:sz w:val="24"/>
          <w:szCs w:val="24"/>
        </w:rPr>
        <w:t>.</w:t>
      </w:r>
    </w:p>
    <w:p w14:paraId="39CB16D7" w14:textId="77777777" w:rsidR="00982DD4" w:rsidRPr="00982DD4" w:rsidRDefault="00982DD4" w:rsidP="00982DD4">
      <w:pPr>
        <w:pStyle w:val="ListParagraph"/>
        <w:rPr>
          <w:b/>
          <w:sz w:val="24"/>
          <w:szCs w:val="24"/>
        </w:rPr>
      </w:pPr>
    </w:p>
    <w:p w14:paraId="0B398C61" w14:textId="37BC488B" w:rsidR="00982DD4" w:rsidRPr="00982DD4" w:rsidRDefault="00982DD4" w:rsidP="002E06DD">
      <w:pPr>
        <w:pStyle w:val="ListParagraph"/>
        <w:numPr>
          <w:ilvl w:val="0"/>
          <w:numId w:val="5"/>
        </w:numPr>
        <w:ind w:left="284" w:hanging="284"/>
        <w:rPr>
          <w:b/>
          <w:sz w:val="24"/>
          <w:szCs w:val="24"/>
        </w:rPr>
      </w:pPr>
      <w:r>
        <w:rPr>
          <w:sz w:val="24"/>
          <w:szCs w:val="24"/>
        </w:rPr>
        <w:t xml:space="preserve">An increase in Burial Ground fees has been agreed by the council. These can be found on the Hermitage web site </w:t>
      </w:r>
      <w:hyperlink r:id="rId5" w:history="1">
        <w:r w:rsidRPr="000030E6">
          <w:rPr>
            <w:rStyle w:val="Hyperlink"/>
            <w:sz w:val="24"/>
            <w:szCs w:val="24"/>
          </w:rPr>
          <w:t>www.hermitage.org.uk</w:t>
        </w:r>
      </w:hyperlink>
      <w:r>
        <w:rPr>
          <w:sz w:val="24"/>
          <w:szCs w:val="24"/>
        </w:rPr>
        <w:t xml:space="preserve">. </w:t>
      </w:r>
    </w:p>
    <w:p w14:paraId="37206BE2" w14:textId="77777777" w:rsidR="00982DD4" w:rsidRPr="00982DD4" w:rsidRDefault="00982DD4" w:rsidP="00982DD4">
      <w:pPr>
        <w:pStyle w:val="ListParagraph"/>
        <w:rPr>
          <w:b/>
          <w:sz w:val="24"/>
          <w:szCs w:val="24"/>
        </w:rPr>
      </w:pPr>
    </w:p>
    <w:p w14:paraId="579CD83C" w14:textId="7B8575C2" w:rsidR="00982DD4" w:rsidRPr="008C7893" w:rsidRDefault="00982DD4" w:rsidP="002E06DD">
      <w:pPr>
        <w:pStyle w:val="ListParagraph"/>
        <w:numPr>
          <w:ilvl w:val="0"/>
          <w:numId w:val="5"/>
        </w:numPr>
        <w:ind w:left="284" w:hanging="284"/>
        <w:rPr>
          <w:b/>
          <w:sz w:val="24"/>
          <w:szCs w:val="24"/>
        </w:rPr>
      </w:pPr>
      <w:r>
        <w:rPr>
          <w:sz w:val="24"/>
          <w:szCs w:val="24"/>
        </w:rPr>
        <w:t>A</w:t>
      </w:r>
      <w:r w:rsidR="008B23A4">
        <w:rPr>
          <w:sz w:val="24"/>
          <w:szCs w:val="24"/>
        </w:rPr>
        <w:t xml:space="preserve">ny groups wishing to use the recreation ground can now contact the parish clerk for a copy of the policy which the council has agreed. As with all council documents, this policy can be found on </w:t>
      </w:r>
      <w:hyperlink r:id="rId6" w:history="1">
        <w:r w:rsidR="008B23A4" w:rsidRPr="000030E6">
          <w:rPr>
            <w:rStyle w:val="Hyperlink"/>
            <w:sz w:val="24"/>
            <w:szCs w:val="24"/>
          </w:rPr>
          <w:t>www.hermitage.org.uk</w:t>
        </w:r>
      </w:hyperlink>
      <w:r w:rsidR="008B23A4">
        <w:rPr>
          <w:sz w:val="24"/>
          <w:szCs w:val="24"/>
        </w:rPr>
        <w:t xml:space="preserve">. </w:t>
      </w:r>
    </w:p>
    <w:p w14:paraId="045CA1F2" w14:textId="77777777" w:rsidR="008C7893" w:rsidRPr="008C7893" w:rsidRDefault="008C7893" w:rsidP="008C7893">
      <w:pPr>
        <w:pStyle w:val="ListParagraph"/>
        <w:rPr>
          <w:b/>
          <w:sz w:val="24"/>
          <w:szCs w:val="24"/>
        </w:rPr>
      </w:pPr>
    </w:p>
    <w:p w14:paraId="156CBCD2" w14:textId="42C622FE" w:rsidR="00056672" w:rsidRPr="008C7893" w:rsidRDefault="00982DD4" w:rsidP="008C7893">
      <w:pPr>
        <w:pStyle w:val="ListParagraph"/>
        <w:numPr>
          <w:ilvl w:val="0"/>
          <w:numId w:val="5"/>
        </w:numPr>
        <w:ind w:left="284" w:hanging="284"/>
        <w:rPr>
          <w:b/>
          <w:sz w:val="24"/>
          <w:szCs w:val="24"/>
        </w:rPr>
      </w:pPr>
      <w:r w:rsidRPr="008C7893">
        <w:rPr>
          <w:sz w:val="24"/>
          <w:szCs w:val="24"/>
        </w:rPr>
        <w:t xml:space="preserve">In November </w:t>
      </w:r>
      <w:r w:rsidR="00804BFC" w:rsidRPr="008C7893">
        <w:rPr>
          <w:sz w:val="24"/>
          <w:szCs w:val="24"/>
        </w:rPr>
        <w:t xml:space="preserve">West Berkshire Countryside Society </w:t>
      </w:r>
      <w:r w:rsidRPr="008C7893">
        <w:rPr>
          <w:sz w:val="24"/>
          <w:szCs w:val="24"/>
        </w:rPr>
        <w:t xml:space="preserve">again got stuck in to the management of our green spaces. </w:t>
      </w:r>
      <w:r w:rsidR="008C7893" w:rsidRPr="008C7893">
        <w:rPr>
          <w:sz w:val="24"/>
          <w:szCs w:val="24"/>
        </w:rPr>
        <w:t>Nineteen volunteers cut back an enormous quantity of b</w:t>
      </w:r>
      <w:r w:rsidRPr="008C7893">
        <w:rPr>
          <w:sz w:val="24"/>
          <w:szCs w:val="24"/>
        </w:rPr>
        <w:t>rambles around the butterfly meadow between the recreation ground and the motorway corridor</w:t>
      </w:r>
      <w:r w:rsidR="008C7893" w:rsidRPr="008C7893">
        <w:rPr>
          <w:sz w:val="24"/>
          <w:szCs w:val="24"/>
        </w:rPr>
        <w:t>. Some more hazel stools in the exclusion zone (behind the high fence) were coppiced and protected and the network of paths in the scrub to the east of the drive to the village hall was opened up.</w:t>
      </w:r>
    </w:p>
    <w:p w14:paraId="51E1A804" w14:textId="77777777" w:rsidR="00056672" w:rsidRPr="00056672" w:rsidRDefault="00056672" w:rsidP="00056672">
      <w:pPr>
        <w:pStyle w:val="ListParagraph"/>
        <w:rPr>
          <w:b/>
          <w:sz w:val="24"/>
          <w:szCs w:val="24"/>
        </w:rPr>
      </w:pPr>
    </w:p>
    <w:p w14:paraId="66BDD463" w14:textId="41AFCF36" w:rsidR="00804BFC" w:rsidRPr="003350E1" w:rsidRDefault="00056672" w:rsidP="00056672">
      <w:pPr>
        <w:pStyle w:val="ListParagraph"/>
        <w:numPr>
          <w:ilvl w:val="0"/>
          <w:numId w:val="5"/>
        </w:numPr>
        <w:ind w:left="284" w:hanging="284"/>
        <w:rPr>
          <w:b/>
          <w:sz w:val="24"/>
          <w:szCs w:val="24"/>
        </w:rPr>
      </w:pPr>
      <w:r w:rsidRPr="00056672">
        <w:rPr>
          <w:sz w:val="24"/>
          <w:szCs w:val="24"/>
        </w:rPr>
        <w:t>The date for work to begin on the Active Travel Route is not yet confirmed. The permissive path from Hermitage to Hampstead Norreys, including the stretch from Pinewood Close to Sandhills, will be closed whilst the works are carried out. This is expected to take 13 weeks, depending on the weather. When they start, please do not hold up the works by trying to use the path.</w:t>
      </w:r>
      <w:r w:rsidR="008C7893" w:rsidRPr="008C7893">
        <w:rPr>
          <w:sz w:val="24"/>
          <w:szCs w:val="24"/>
        </w:rPr>
        <w:t xml:space="preserve"> </w:t>
      </w:r>
      <w:r w:rsidR="008C7893">
        <w:rPr>
          <w:sz w:val="24"/>
          <w:szCs w:val="24"/>
        </w:rPr>
        <w:t xml:space="preserve">HPC </w:t>
      </w:r>
      <w:r w:rsidR="008C7893" w:rsidRPr="003350E1">
        <w:rPr>
          <w:sz w:val="24"/>
          <w:szCs w:val="24"/>
        </w:rPr>
        <w:t>has signed a twenty</w:t>
      </w:r>
      <w:r w:rsidR="003350E1">
        <w:rPr>
          <w:sz w:val="24"/>
          <w:szCs w:val="24"/>
        </w:rPr>
        <w:t>-</w:t>
      </w:r>
      <w:r w:rsidR="008C7893" w:rsidRPr="003350E1">
        <w:rPr>
          <w:sz w:val="24"/>
          <w:szCs w:val="24"/>
        </w:rPr>
        <w:t>year lease with WBC</w:t>
      </w:r>
      <w:r w:rsidR="003350E1" w:rsidRPr="003350E1">
        <w:rPr>
          <w:sz w:val="24"/>
          <w:szCs w:val="24"/>
        </w:rPr>
        <w:t xml:space="preserve"> to retain</w:t>
      </w:r>
      <w:r w:rsidR="008C7893" w:rsidRPr="003350E1">
        <w:rPr>
          <w:sz w:val="24"/>
          <w:szCs w:val="24"/>
        </w:rPr>
        <w:t xml:space="preserve"> its section of the route </w:t>
      </w:r>
      <w:r w:rsidR="003350E1" w:rsidRPr="003350E1">
        <w:rPr>
          <w:sz w:val="24"/>
          <w:szCs w:val="24"/>
        </w:rPr>
        <w:t xml:space="preserve">as </w:t>
      </w:r>
      <w:r w:rsidR="008C7893" w:rsidRPr="003350E1">
        <w:rPr>
          <w:sz w:val="24"/>
          <w:szCs w:val="24"/>
        </w:rPr>
        <w:t>a permissive path</w:t>
      </w:r>
      <w:r w:rsidR="003350E1" w:rsidRPr="003350E1">
        <w:rPr>
          <w:sz w:val="24"/>
          <w:szCs w:val="24"/>
        </w:rPr>
        <w:t>.</w:t>
      </w:r>
    </w:p>
    <w:p w14:paraId="4018FE74" w14:textId="77777777" w:rsidR="00804BFC" w:rsidRPr="003350E1" w:rsidRDefault="00804BFC" w:rsidP="00804BFC">
      <w:pPr>
        <w:pStyle w:val="ListParagraph"/>
        <w:rPr>
          <w:b/>
          <w:sz w:val="24"/>
          <w:szCs w:val="24"/>
        </w:rPr>
      </w:pPr>
    </w:p>
    <w:p w14:paraId="1CAC1B03" w14:textId="3F1F8299" w:rsidR="00804BFC" w:rsidRPr="008B23A4" w:rsidRDefault="00056672" w:rsidP="008B23A4">
      <w:pPr>
        <w:pStyle w:val="ListParagraph"/>
        <w:numPr>
          <w:ilvl w:val="0"/>
          <w:numId w:val="5"/>
        </w:numPr>
        <w:ind w:left="284" w:hanging="284"/>
        <w:rPr>
          <w:b/>
          <w:sz w:val="24"/>
          <w:szCs w:val="24"/>
        </w:rPr>
      </w:pPr>
      <w:r>
        <w:rPr>
          <w:sz w:val="24"/>
          <w:szCs w:val="24"/>
        </w:rPr>
        <w:t>Hermitage Parish Council wishes all residents of Hermitage a very h</w:t>
      </w:r>
      <w:r w:rsidR="00804BFC">
        <w:rPr>
          <w:sz w:val="24"/>
          <w:szCs w:val="24"/>
        </w:rPr>
        <w:t>appy Christmas</w:t>
      </w:r>
      <w:r>
        <w:rPr>
          <w:sz w:val="24"/>
          <w:szCs w:val="24"/>
        </w:rPr>
        <w:t xml:space="preserve"> and a joy filled New Year</w:t>
      </w:r>
    </w:p>
    <w:p w14:paraId="01895919" w14:textId="77777777" w:rsidR="008B23A4" w:rsidRPr="008B23A4" w:rsidRDefault="008B23A4" w:rsidP="008B23A4">
      <w:pPr>
        <w:pStyle w:val="ListParagraph"/>
        <w:rPr>
          <w:b/>
          <w:sz w:val="24"/>
          <w:szCs w:val="24"/>
        </w:rPr>
      </w:pPr>
    </w:p>
    <w:p w14:paraId="7725D5D6" w14:textId="33BFD697" w:rsidR="008B23A4" w:rsidRPr="008B23A4" w:rsidRDefault="008B23A4" w:rsidP="008B23A4">
      <w:pPr>
        <w:pStyle w:val="ListParagraph"/>
        <w:numPr>
          <w:ilvl w:val="0"/>
          <w:numId w:val="5"/>
        </w:numPr>
        <w:ind w:left="284" w:hanging="284"/>
        <w:rPr>
          <w:b/>
          <w:sz w:val="24"/>
          <w:szCs w:val="24"/>
        </w:rPr>
      </w:pPr>
      <w:r>
        <w:rPr>
          <w:sz w:val="24"/>
          <w:szCs w:val="24"/>
        </w:rPr>
        <w:t xml:space="preserve">An early diary date for 2019 – the Annual Parish Assembly will be held in the village hall </w:t>
      </w:r>
      <w:r w:rsidR="00056672">
        <w:rPr>
          <w:sz w:val="24"/>
          <w:szCs w:val="24"/>
        </w:rPr>
        <w:t>i</w:t>
      </w:r>
      <w:r>
        <w:rPr>
          <w:sz w:val="24"/>
          <w:szCs w:val="24"/>
        </w:rPr>
        <w:t>n</w:t>
      </w:r>
      <w:r w:rsidR="00056672">
        <w:rPr>
          <w:sz w:val="24"/>
          <w:szCs w:val="24"/>
        </w:rPr>
        <w:t xml:space="preserve"> the evening of</w:t>
      </w:r>
      <w:r>
        <w:rPr>
          <w:sz w:val="24"/>
          <w:szCs w:val="24"/>
        </w:rPr>
        <w:t xml:space="preserve"> Thursday </w:t>
      </w:r>
      <w:r w:rsidR="00056672">
        <w:rPr>
          <w:sz w:val="24"/>
          <w:szCs w:val="24"/>
        </w:rPr>
        <w:t>April 18</w:t>
      </w:r>
      <w:r w:rsidR="00056672" w:rsidRPr="00056672">
        <w:rPr>
          <w:sz w:val="24"/>
          <w:szCs w:val="24"/>
          <w:vertAlign w:val="superscript"/>
        </w:rPr>
        <w:t>th</w:t>
      </w:r>
      <w:r w:rsidR="00056672">
        <w:rPr>
          <w:sz w:val="24"/>
          <w:szCs w:val="24"/>
        </w:rPr>
        <w:t>.</w:t>
      </w:r>
    </w:p>
    <w:p w14:paraId="3242541C" w14:textId="77777777" w:rsidR="00982DD4" w:rsidRPr="00982DD4" w:rsidRDefault="00982DD4" w:rsidP="00982DD4">
      <w:pPr>
        <w:pStyle w:val="ListParagraph"/>
        <w:rPr>
          <w:b/>
          <w:sz w:val="24"/>
          <w:szCs w:val="24"/>
        </w:rPr>
      </w:pPr>
    </w:p>
    <w:p w14:paraId="553375FD" w14:textId="2930CD1B" w:rsidR="00982DD4" w:rsidRPr="008B23A4" w:rsidRDefault="008B23A4" w:rsidP="002E06DD">
      <w:pPr>
        <w:pStyle w:val="ListParagraph"/>
        <w:numPr>
          <w:ilvl w:val="0"/>
          <w:numId w:val="5"/>
        </w:numPr>
        <w:ind w:left="284" w:hanging="284"/>
        <w:rPr>
          <w:b/>
          <w:sz w:val="24"/>
          <w:szCs w:val="24"/>
        </w:rPr>
      </w:pPr>
      <w:r>
        <w:rPr>
          <w:sz w:val="24"/>
          <w:szCs w:val="24"/>
        </w:rPr>
        <w:t xml:space="preserve">The date of the next parish council meeting is Thursday </w:t>
      </w:r>
      <w:r w:rsidR="003350E1">
        <w:rPr>
          <w:sz w:val="24"/>
          <w:szCs w:val="24"/>
        </w:rPr>
        <w:t xml:space="preserve">December </w:t>
      </w:r>
      <w:r>
        <w:rPr>
          <w:sz w:val="24"/>
          <w:szCs w:val="24"/>
        </w:rPr>
        <w:t>1</w:t>
      </w:r>
      <w:r w:rsidR="00BE71F1">
        <w:rPr>
          <w:sz w:val="24"/>
          <w:szCs w:val="24"/>
        </w:rPr>
        <w:t>3</w:t>
      </w:r>
      <w:r w:rsidRPr="008B23A4">
        <w:rPr>
          <w:sz w:val="24"/>
          <w:szCs w:val="24"/>
          <w:vertAlign w:val="superscript"/>
        </w:rPr>
        <w:t>th</w:t>
      </w:r>
      <w:r>
        <w:rPr>
          <w:sz w:val="24"/>
          <w:szCs w:val="24"/>
        </w:rPr>
        <w:t xml:space="preserve"> then Thursday </w:t>
      </w:r>
      <w:r w:rsidR="003350E1">
        <w:rPr>
          <w:sz w:val="24"/>
          <w:szCs w:val="24"/>
        </w:rPr>
        <w:t>January 20</w:t>
      </w:r>
      <w:r w:rsidR="003350E1" w:rsidRPr="003350E1">
        <w:rPr>
          <w:sz w:val="24"/>
          <w:szCs w:val="24"/>
          <w:vertAlign w:val="superscript"/>
        </w:rPr>
        <w:t>th</w:t>
      </w:r>
      <w:r w:rsidR="003350E1">
        <w:rPr>
          <w:sz w:val="24"/>
          <w:szCs w:val="24"/>
        </w:rPr>
        <w:t xml:space="preserve"> and Thursday </w:t>
      </w:r>
      <w:r>
        <w:rPr>
          <w:sz w:val="24"/>
          <w:szCs w:val="24"/>
        </w:rPr>
        <w:t>February 21</w:t>
      </w:r>
      <w:r w:rsidRPr="008B23A4">
        <w:rPr>
          <w:sz w:val="24"/>
          <w:szCs w:val="24"/>
          <w:vertAlign w:val="superscript"/>
        </w:rPr>
        <w:t>st</w:t>
      </w:r>
      <w:r>
        <w:rPr>
          <w:sz w:val="24"/>
          <w:szCs w:val="24"/>
        </w:rPr>
        <w:t xml:space="preserve">. All monthly meetings are held in the Adelaide Room at the rear of the church and begin at 7.30pm. Agendas, minutes and information about the council are posted on notice boards throughout the village and on </w:t>
      </w:r>
      <w:hyperlink r:id="rId7" w:history="1">
        <w:r w:rsidRPr="000030E6">
          <w:rPr>
            <w:rStyle w:val="Hyperlink"/>
            <w:sz w:val="24"/>
            <w:szCs w:val="24"/>
          </w:rPr>
          <w:t>www.hermitage.org.uk</w:t>
        </w:r>
      </w:hyperlink>
      <w:r>
        <w:rPr>
          <w:sz w:val="24"/>
          <w:szCs w:val="24"/>
        </w:rPr>
        <w:t xml:space="preserve">. </w:t>
      </w:r>
    </w:p>
    <w:p w14:paraId="103A8860" w14:textId="77777777" w:rsidR="008B23A4" w:rsidRPr="008B23A4" w:rsidRDefault="008B23A4" w:rsidP="008B23A4">
      <w:pPr>
        <w:pStyle w:val="ListParagraph"/>
        <w:rPr>
          <w:b/>
          <w:sz w:val="24"/>
          <w:szCs w:val="24"/>
        </w:rPr>
      </w:pPr>
    </w:p>
    <w:p w14:paraId="0BF34F6C" w14:textId="18AD7ACB" w:rsidR="008B23A4" w:rsidRPr="002E06DD" w:rsidRDefault="008B23A4" w:rsidP="002E06DD">
      <w:pPr>
        <w:pStyle w:val="ListParagraph"/>
        <w:numPr>
          <w:ilvl w:val="0"/>
          <w:numId w:val="5"/>
        </w:numPr>
        <w:ind w:left="284" w:hanging="284"/>
        <w:rPr>
          <w:b/>
          <w:sz w:val="24"/>
          <w:szCs w:val="24"/>
        </w:rPr>
      </w:pPr>
      <w:r>
        <w:rPr>
          <w:sz w:val="24"/>
          <w:szCs w:val="24"/>
        </w:rPr>
        <w:t xml:space="preserve">Hermitage Parish Council can be contacted through the clerk, Nicky Pierce by emailing </w:t>
      </w:r>
      <w:hyperlink r:id="rId8" w:history="1">
        <w:r w:rsidR="001469EE">
          <w:rPr>
            <w:rStyle w:val="Hyperlink"/>
            <w:sz w:val="24"/>
            <w:szCs w:val="24"/>
          </w:rPr>
          <w:t>h</w:t>
        </w:r>
        <w:r w:rsidRPr="000030E6">
          <w:rPr>
            <w:rStyle w:val="Hyperlink"/>
            <w:sz w:val="24"/>
            <w:szCs w:val="24"/>
          </w:rPr>
          <w:t>ermitage</w:t>
        </w:r>
        <w:r w:rsidR="001469EE">
          <w:rPr>
            <w:rStyle w:val="Hyperlink"/>
            <w:sz w:val="24"/>
            <w:szCs w:val="24"/>
          </w:rPr>
          <w:t>pc</w:t>
        </w:r>
        <w:bookmarkStart w:id="0" w:name="_GoBack"/>
        <w:bookmarkEnd w:id="0"/>
        <w:r w:rsidRPr="000030E6">
          <w:rPr>
            <w:rStyle w:val="Hyperlink"/>
            <w:sz w:val="24"/>
            <w:szCs w:val="24"/>
          </w:rPr>
          <w:t>@outook.com</w:t>
        </w:r>
      </w:hyperlink>
      <w:r>
        <w:rPr>
          <w:sz w:val="24"/>
          <w:szCs w:val="24"/>
        </w:rPr>
        <w:t xml:space="preserve">. </w:t>
      </w:r>
    </w:p>
    <w:sectPr w:rsidR="008B23A4" w:rsidRPr="002E06DD" w:rsidSect="00477122">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4.5pt;height:240pt" o:bullet="t">
        <v:imagedata r:id="rId1" o:title="snow-jpg[1]"/>
      </v:shape>
    </w:pict>
  </w:numPicBullet>
  <w:abstractNum w:abstractNumId="0" w15:restartNumberingAfterBreak="0">
    <w:nsid w:val="00740FBA"/>
    <w:multiLevelType w:val="hybridMultilevel"/>
    <w:tmpl w:val="829C07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B66C1"/>
    <w:multiLevelType w:val="hybridMultilevel"/>
    <w:tmpl w:val="8B4C618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55F1137"/>
    <w:multiLevelType w:val="hybridMultilevel"/>
    <w:tmpl w:val="440AB21E"/>
    <w:lvl w:ilvl="0" w:tplc="485425CA">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4AD48A3"/>
    <w:multiLevelType w:val="hybridMultilevel"/>
    <w:tmpl w:val="A09C23B8"/>
    <w:lvl w:ilvl="0" w:tplc="1E10AC5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F5471"/>
    <w:multiLevelType w:val="hybridMultilevel"/>
    <w:tmpl w:val="8078E760"/>
    <w:lvl w:ilvl="0" w:tplc="1206CD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A2"/>
    <w:rsid w:val="00054202"/>
    <w:rsid w:val="00056672"/>
    <w:rsid w:val="000B1EC8"/>
    <w:rsid w:val="00104E6C"/>
    <w:rsid w:val="00136924"/>
    <w:rsid w:val="001469EE"/>
    <w:rsid w:val="00221596"/>
    <w:rsid w:val="002234B0"/>
    <w:rsid w:val="002D1C6C"/>
    <w:rsid w:val="002E06DD"/>
    <w:rsid w:val="002E532F"/>
    <w:rsid w:val="00307AD2"/>
    <w:rsid w:val="00316FA5"/>
    <w:rsid w:val="003350E1"/>
    <w:rsid w:val="003A65EB"/>
    <w:rsid w:val="00477122"/>
    <w:rsid w:val="004C2189"/>
    <w:rsid w:val="005804A6"/>
    <w:rsid w:val="00684C81"/>
    <w:rsid w:val="007A5BB4"/>
    <w:rsid w:val="00804BFC"/>
    <w:rsid w:val="00830432"/>
    <w:rsid w:val="00836884"/>
    <w:rsid w:val="008B23A4"/>
    <w:rsid w:val="008C7893"/>
    <w:rsid w:val="0090166C"/>
    <w:rsid w:val="00982DD4"/>
    <w:rsid w:val="009C041F"/>
    <w:rsid w:val="009D1844"/>
    <w:rsid w:val="00A26A8A"/>
    <w:rsid w:val="00A76297"/>
    <w:rsid w:val="00AA4FEB"/>
    <w:rsid w:val="00AF7BA2"/>
    <w:rsid w:val="00B567A3"/>
    <w:rsid w:val="00B745DF"/>
    <w:rsid w:val="00BC080D"/>
    <w:rsid w:val="00BE71F1"/>
    <w:rsid w:val="00C00736"/>
    <w:rsid w:val="00C2623F"/>
    <w:rsid w:val="00CC2947"/>
    <w:rsid w:val="00D45621"/>
    <w:rsid w:val="00E156D9"/>
    <w:rsid w:val="00E67507"/>
    <w:rsid w:val="00F3133D"/>
    <w:rsid w:val="00F313BD"/>
    <w:rsid w:val="00F83D58"/>
    <w:rsid w:val="00FE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6D60"/>
  <w15:chartTrackingRefBased/>
  <w15:docId w15:val="{C5836422-F4D0-411A-A292-0650D0B5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A2"/>
    <w:pPr>
      <w:ind w:left="720"/>
      <w:contextualSpacing/>
    </w:pPr>
  </w:style>
  <w:style w:type="character" w:styleId="Hyperlink">
    <w:name w:val="Hyperlink"/>
    <w:basedOn w:val="DefaultParagraphFont"/>
    <w:uiPriority w:val="99"/>
    <w:unhideWhenUsed/>
    <w:rsid w:val="002D1C6C"/>
    <w:rPr>
      <w:color w:val="0563C1" w:themeColor="hyperlink"/>
      <w:u w:val="single"/>
    </w:rPr>
  </w:style>
  <w:style w:type="character" w:styleId="UnresolvedMention">
    <w:name w:val="Unresolved Mention"/>
    <w:basedOn w:val="DefaultParagraphFont"/>
    <w:uiPriority w:val="99"/>
    <w:semiHidden/>
    <w:unhideWhenUsed/>
    <w:rsid w:val="002D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84116">
      <w:bodyDiv w:val="1"/>
      <w:marLeft w:val="0"/>
      <w:marRight w:val="0"/>
      <w:marTop w:val="0"/>
      <w:marBottom w:val="0"/>
      <w:divBdr>
        <w:top w:val="none" w:sz="0" w:space="0" w:color="auto"/>
        <w:left w:val="none" w:sz="0" w:space="0" w:color="auto"/>
        <w:bottom w:val="none" w:sz="0" w:space="0" w:color="auto"/>
        <w:right w:val="none" w:sz="0" w:space="0" w:color="auto"/>
      </w:divBdr>
    </w:div>
    <w:div w:id="1955599115">
      <w:bodyDiv w:val="1"/>
      <w:marLeft w:val="0"/>
      <w:marRight w:val="0"/>
      <w:marTop w:val="0"/>
      <w:marBottom w:val="0"/>
      <w:divBdr>
        <w:top w:val="none" w:sz="0" w:space="0" w:color="auto"/>
        <w:left w:val="none" w:sz="0" w:space="0" w:color="auto"/>
        <w:bottom w:val="none" w:sz="0" w:space="0" w:color="auto"/>
        <w:right w:val="none" w:sz="0" w:space="0" w:color="auto"/>
      </w:divBdr>
    </w:div>
    <w:div w:id="2010673563">
      <w:bodyDiv w:val="1"/>
      <w:marLeft w:val="0"/>
      <w:marRight w:val="0"/>
      <w:marTop w:val="0"/>
      <w:marBottom w:val="0"/>
      <w:divBdr>
        <w:top w:val="none" w:sz="0" w:space="0" w:color="auto"/>
        <w:left w:val="none" w:sz="0" w:space="0" w:color="auto"/>
        <w:bottom w:val="none" w:sz="0" w:space="0" w:color="auto"/>
        <w:right w:val="none" w:sz="0" w:space="0" w:color="auto"/>
      </w:divBdr>
    </w:div>
    <w:div w:id="20718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itagePC@outook.com" TargetMode="External"/><Relationship Id="rId3" Type="http://schemas.openxmlformats.org/officeDocument/2006/relationships/settings" Target="settings.xml"/><Relationship Id="rId7" Type="http://schemas.openxmlformats.org/officeDocument/2006/relationships/hyperlink" Target="http://www.hermit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mitage.org.uk" TargetMode="External"/><Relationship Id="rId5" Type="http://schemas.openxmlformats.org/officeDocument/2006/relationships/hyperlink" Target="http://www.hermitag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Russell</dc:creator>
  <cp:keywords/>
  <dc:description/>
  <cp:lastModifiedBy>Sue Russell</cp:lastModifiedBy>
  <cp:revision>7</cp:revision>
  <dcterms:created xsi:type="dcterms:W3CDTF">2018-11-17T21:34:00Z</dcterms:created>
  <dcterms:modified xsi:type="dcterms:W3CDTF">2018-11-22T13:54:00Z</dcterms:modified>
</cp:coreProperties>
</file>